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9" w:rsidRDefault="002B6899" w:rsidP="002B68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2B6899" w:rsidRPr="00ED0583" w:rsidRDefault="002B6899" w:rsidP="002B6899">
      <w:pPr>
        <w:jc w:val="center"/>
        <w:rPr>
          <w:b/>
          <w:sz w:val="22"/>
          <w:szCs w:val="22"/>
        </w:rPr>
      </w:pPr>
      <w:r w:rsidRPr="00ED0583">
        <w:rPr>
          <w:b/>
          <w:sz w:val="22"/>
          <w:szCs w:val="22"/>
        </w:rPr>
        <w:t xml:space="preserve">СЕЛЬСКОЕ ПОСЕЛЕНИЕ </w:t>
      </w:r>
      <w:proofErr w:type="gramStart"/>
      <w:r w:rsidRPr="00ED0583">
        <w:rPr>
          <w:b/>
          <w:sz w:val="22"/>
          <w:szCs w:val="22"/>
        </w:rPr>
        <w:t>ПОЛНОВАТ</w:t>
      </w:r>
      <w:proofErr w:type="gramEnd"/>
      <w:r w:rsidRPr="00ED0583">
        <w:rPr>
          <w:b/>
          <w:sz w:val="22"/>
          <w:szCs w:val="22"/>
        </w:rPr>
        <w:t xml:space="preserve">                                 </w:t>
      </w:r>
    </w:p>
    <w:p w:rsidR="002B6899" w:rsidRPr="00ED0583" w:rsidRDefault="002B6899" w:rsidP="002B6899">
      <w:pPr>
        <w:jc w:val="center"/>
        <w:rPr>
          <w:b/>
          <w:sz w:val="22"/>
          <w:szCs w:val="22"/>
        </w:rPr>
      </w:pPr>
      <w:r w:rsidRPr="00ED0583">
        <w:rPr>
          <w:b/>
          <w:sz w:val="22"/>
          <w:szCs w:val="22"/>
        </w:rPr>
        <w:t xml:space="preserve">БЕЛОЯРСКИЙ РАЙОН </w:t>
      </w:r>
    </w:p>
    <w:p w:rsidR="002B6899" w:rsidRDefault="002B6899" w:rsidP="002B6899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2B6899" w:rsidRPr="002F50C8" w:rsidRDefault="002B6899" w:rsidP="002F50C8">
      <w:pPr>
        <w:pStyle w:val="2"/>
        <w:jc w:val="right"/>
        <w:rPr>
          <w:b w:val="0"/>
          <w:szCs w:val="24"/>
        </w:rPr>
      </w:pPr>
    </w:p>
    <w:p w:rsidR="002B6899" w:rsidRDefault="002B6899" w:rsidP="002B6899">
      <w:pPr>
        <w:pStyle w:val="1"/>
        <w:jc w:val="right"/>
        <w:rPr>
          <w:sz w:val="24"/>
          <w:szCs w:val="24"/>
        </w:rPr>
      </w:pPr>
    </w:p>
    <w:p w:rsidR="002B6899" w:rsidRDefault="002B6899" w:rsidP="002B68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2B6899" w:rsidRDefault="002B6899" w:rsidP="002B6899">
      <w:pPr>
        <w:jc w:val="center"/>
        <w:rPr>
          <w:b/>
        </w:rPr>
      </w:pPr>
    </w:p>
    <w:p w:rsidR="00EA63ED" w:rsidRDefault="00EA63ED" w:rsidP="002B6899">
      <w:pPr>
        <w:jc w:val="center"/>
        <w:rPr>
          <w:b/>
        </w:rPr>
      </w:pPr>
    </w:p>
    <w:p w:rsidR="002B6899" w:rsidRDefault="002B6899" w:rsidP="002B6899">
      <w:pPr>
        <w:pStyle w:val="1"/>
      </w:pPr>
      <w:r>
        <w:t>РЕШЕНИЕ</w:t>
      </w:r>
    </w:p>
    <w:p w:rsidR="002B6899" w:rsidRDefault="002B6899" w:rsidP="002B6899"/>
    <w:p w:rsidR="002B6899" w:rsidRDefault="002B6899" w:rsidP="002B6899"/>
    <w:p w:rsidR="002B6899" w:rsidRDefault="005B7304" w:rsidP="002B6899">
      <w:pPr>
        <w:rPr>
          <w:u w:val="single"/>
        </w:rPr>
      </w:pPr>
      <w:r>
        <w:t>от</w:t>
      </w:r>
      <w:r w:rsidR="002B6899">
        <w:t xml:space="preserve"> </w:t>
      </w:r>
      <w:r>
        <w:t xml:space="preserve">22 августа </w:t>
      </w:r>
      <w:r w:rsidR="002B6899">
        <w:t>2012  года</w:t>
      </w:r>
      <w:r w:rsidR="002B6899">
        <w:tab/>
      </w:r>
      <w:r w:rsidR="002B6899">
        <w:tab/>
        <w:t xml:space="preserve">                                          </w:t>
      </w:r>
      <w:r w:rsidR="002B6899">
        <w:tab/>
        <w:t xml:space="preserve">                                      </w:t>
      </w:r>
      <w:r>
        <w:t xml:space="preserve">  </w:t>
      </w:r>
      <w:r w:rsidR="002B6899">
        <w:t xml:space="preserve">№ </w:t>
      </w:r>
      <w:r>
        <w:t>32</w:t>
      </w: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rPr>
          <w:u w:val="single"/>
        </w:rPr>
      </w:pP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О внесении изменений в устав </w:t>
      </w:r>
    </w:p>
    <w:p w:rsidR="002B6899" w:rsidRDefault="002B6899" w:rsidP="002B6899">
      <w:pPr>
        <w:jc w:val="center"/>
      </w:pPr>
      <w:r>
        <w:rPr>
          <w:b/>
        </w:rPr>
        <w:t xml:space="preserve">сельского поселения Полноват  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</w:pPr>
    </w:p>
    <w:p w:rsidR="004E3E77" w:rsidRDefault="004E3E77" w:rsidP="002B6899">
      <w:pPr>
        <w:autoSpaceDE w:val="0"/>
        <w:autoSpaceDN w:val="0"/>
        <w:adjustRightInd w:val="0"/>
        <w:ind w:firstLine="540"/>
        <w:jc w:val="both"/>
      </w:pPr>
    </w:p>
    <w:p w:rsidR="002B6899" w:rsidRDefault="002B6899" w:rsidP="002B6899">
      <w:pPr>
        <w:ind w:left="5040" w:hanging="4500"/>
        <w:jc w:val="center"/>
        <w:rPr>
          <w:b/>
        </w:rPr>
      </w:pPr>
    </w:p>
    <w:p w:rsidR="002B6899" w:rsidRDefault="002B6899" w:rsidP="002B6899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Рассмотрев изменения в устав сельского поселения Полноват, Совет депутатов сельского поселения Полноват  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B6899" w:rsidRDefault="002B6899" w:rsidP="002B689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Полноват.</w:t>
      </w:r>
    </w:p>
    <w:p w:rsidR="002B6899" w:rsidRDefault="002B6899" w:rsidP="002B6899">
      <w:pPr>
        <w:autoSpaceDE w:val="0"/>
        <w:autoSpaceDN w:val="0"/>
        <w:adjustRightInd w:val="0"/>
        <w:ind w:firstLine="720"/>
        <w:jc w:val="both"/>
      </w:pPr>
      <w:r>
        <w:t xml:space="preserve">2. Направить настоящее решение в Управление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для государственной регистрации.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3. Опубликовать настоящее решение в газете «Белоярские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. </w:t>
      </w:r>
    </w:p>
    <w:p w:rsidR="002B6899" w:rsidRDefault="002B6899" w:rsidP="002B6899">
      <w:pPr>
        <w:pStyle w:val="21"/>
      </w:pPr>
      <w:r>
        <w:t xml:space="preserve">4. Настоящее решение вступает в силу после его официального опубликования и   распространяется на правоотношения, возникшие с  01 января 2012 года. </w:t>
      </w:r>
    </w:p>
    <w:p w:rsidR="002B6899" w:rsidRPr="002B6899" w:rsidRDefault="002B6899" w:rsidP="002B6899">
      <w:pPr>
        <w:autoSpaceDE w:val="0"/>
        <w:autoSpaceDN w:val="0"/>
        <w:adjustRightInd w:val="0"/>
        <w:ind w:firstLine="24"/>
        <w:jc w:val="both"/>
      </w:pPr>
    </w:p>
    <w:p w:rsidR="002B6899" w:rsidRPr="002B6899" w:rsidRDefault="002B6899" w:rsidP="002B6899">
      <w:pPr>
        <w:autoSpaceDE w:val="0"/>
        <w:autoSpaceDN w:val="0"/>
        <w:adjustRightInd w:val="0"/>
        <w:ind w:firstLine="24"/>
        <w:jc w:val="both"/>
      </w:pPr>
    </w:p>
    <w:p w:rsidR="002B6899" w:rsidRDefault="002B6899" w:rsidP="002B6899"/>
    <w:p w:rsidR="002B6899" w:rsidRDefault="002B6899" w:rsidP="002B6899">
      <w:pPr>
        <w:rPr>
          <w:b/>
          <w:sz w:val="36"/>
          <w:szCs w:val="36"/>
        </w:rPr>
      </w:pPr>
      <w:proofErr w:type="gramStart"/>
      <w:r>
        <w:t>Исполняющий</w:t>
      </w:r>
      <w:proofErr w:type="gramEnd"/>
      <w:r>
        <w:t xml:space="preserve"> обязанности главы сельского поселения                                    </w:t>
      </w:r>
      <w:r w:rsidR="004E3E77">
        <w:t xml:space="preserve"> </w:t>
      </w:r>
      <w:r>
        <w:t>А.И.Рузманов</w:t>
      </w: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4E3E77" w:rsidRDefault="004E3E77" w:rsidP="002B6899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B6899" w:rsidRDefault="002B6899" w:rsidP="002023DC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</w:p>
    <w:p w:rsidR="002B6899" w:rsidRDefault="002B6899" w:rsidP="002B6899">
      <w:pPr>
        <w:ind w:left="5040"/>
        <w:jc w:val="center"/>
      </w:pPr>
      <w:r>
        <w:lastRenderedPageBreak/>
        <w:t>ПРИЛОЖЕНИЕ</w:t>
      </w:r>
    </w:p>
    <w:p w:rsidR="002B6899" w:rsidRDefault="002B6899" w:rsidP="002B6899">
      <w:pPr>
        <w:ind w:left="5040"/>
        <w:jc w:val="center"/>
      </w:pPr>
      <w:r>
        <w:t xml:space="preserve">к решению Совета депутатов                                    </w:t>
      </w:r>
      <w:r w:rsidR="005B7304">
        <w:t xml:space="preserve">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2B6899" w:rsidRDefault="005B7304" w:rsidP="005B7304">
      <w:pPr>
        <w:ind w:left="5040"/>
        <w:rPr>
          <w:b/>
        </w:rPr>
      </w:pPr>
      <w:r>
        <w:t xml:space="preserve">          </w:t>
      </w:r>
      <w:r w:rsidR="002B6899">
        <w:t xml:space="preserve">от </w:t>
      </w:r>
      <w:r>
        <w:t>22 августа</w:t>
      </w:r>
      <w:r w:rsidR="002B6899">
        <w:t xml:space="preserve"> 2012 года  № </w:t>
      </w:r>
      <w:r>
        <w:t>32</w:t>
      </w:r>
    </w:p>
    <w:p w:rsidR="002B6899" w:rsidRDefault="002B6899" w:rsidP="002B6899">
      <w:pPr>
        <w:ind w:left="5040"/>
        <w:jc w:val="center"/>
        <w:rPr>
          <w:b/>
        </w:rPr>
      </w:pPr>
    </w:p>
    <w:p w:rsidR="004E3E77" w:rsidRDefault="004E3E77" w:rsidP="002B6899">
      <w:pPr>
        <w:ind w:left="5040"/>
        <w:jc w:val="center"/>
        <w:rPr>
          <w:b/>
        </w:rPr>
      </w:pPr>
    </w:p>
    <w:p w:rsidR="004E3E77" w:rsidRPr="004E3E77" w:rsidRDefault="004E3E77" w:rsidP="002B6899">
      <w:pPr>
        <w:ind w:left="5040"/>
        <w:jc w:val="center"/>
        <w:rPr>
          <w:b/>
        </w:rPr>
      </w:pPr>
    </w:p>
    <w:p w:rsidR="002B6899" w:rsidRDefault="00022A95" w:rsidP="00022A95">
      <w:pPr>
        <w:ind w:left="1248" w:firstLine="168"/>
        <w:rPr>
          <w:b/>
        </w:rPr>
      </w:pPr>
      <w:r>
        <w:rPr>
          <w:b/>
        </w:rPr>
        <w:t xml:space="preserve">                                    </w:t>
      </w:r>
      <w:r w:rsidR="002B6899">
        <w:rPr>
          <w:b/>
        </w:rPr>
        <w:t xml:space="preserve">И </w:t>
      </w:r>
      <w:proofErr w:type="gramStart"/>
      <w:r w:rsidR="002B6899">
        <w:rPr>
          <w:b/>
        </w:rPr>
        <w:t>З</w:t>
      </w:r>
      <w:proofErr w:type="gramEnd"/>
      <w:r w:rsidR="002B6899">
        <w:rPr>
          <w:b/>
        </w:rPr>
        <w:t xml:space="preserve"> М Е Н Е Н И Я</w:t>
      </w:r>
    </w:p>
    <w:p w:rsidR="002B6899" w:rsidRDefault="002B6899" w:rsidP="002B6899">
      <w:pPr>
        <w:jc w:val="center"/>
        <w:rPr>
          <w:b/>
        </w:rPr>
      </w:pPr>
      <w:r>
        <w:rPr>
          <w:b/>
        </w:rPr>
        <w:t xml:space="preserve">в устав сельского поселения Полноват </w:t>
      </w:r>
    </w:p>
    <w:p w:rsidR="002B6899" w:rsidRDefault="002B6899" w:rsidP="002B6899">
      <w:pPr>
        <w:jc w:val="center"/>
        <w:rPr>
          <w:b/>
        </w:rPr>
      </w:pPr>
    </w:p>
    <w:p w:rsidR="002B6899" w:rsidRDefault="002B6899" w:rsidP="002B6899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</w:t>
      </w:r>
      <w:r>
        <w:t xml:space="preserve">                                  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>Дополнить статьей 3.2 «Осуществление органами местного самоуправления поселения отдельных государственных полномочий» следующего содержания: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2B6899" w:rsidRDefault="002B6899" w:rsidP="002B6899">
      <w:pPr>
        <w:ind w:firstLine="540"/>
        <w:jc w:val="both"/>
        <w:rPr>
          <w:b/>
        </w:rPr>
      </w:pPr>
      <w:r>
        <w:tab/>
        <w:t>«</w:t>
      </w:r>
      <w:r>
        <w:rPr>
          <w:b/>
        </w:rPr>
        <w:t>Статья 3.2. Осуществление органами местного самоуправления поселения отдельных государственных полномочий</w:t>
      </w:r>
    </w:p>
    <w:p w:rsidR="002B6899" w:rsidRDefault="002B6899" w:rsidP="002B6899">
      <w:pPr>
        <w:pStyle w:val="21"/>
      </w:pP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1. Полномочия органов местного самоуправления поселения, установленные федеральными законами и законами Ханты-Мансийского автономного округа – Югры, по вопросам, не отнесенным к вопросам местного значения поселения, являются отдельными государственными полномочиями, передаваемыми для осуществления органам местного самоуправления поселения.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пунктом 3 настоящей статьи.</w:t>
      </w: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3. Глава поселения при недостаточности переданных субвенций из соответствующих бюджетов на осуществление отдельных государственных полномочий, в </w:t>
      </w:r>
      <w:r>
        <w:rPr>
          <w:rFonts w:eastAsia="Calibri"/>
          <w:bCs/>
          <w:lang w:eastAsia="en-US"/>
        </w:rPr>
        <w:t xml:space="preserve">случае, если в процессе осуществления отдельных переданных государственных полномочий превышены нормативы, используемые в методиках расчета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образования, </w:t>
      </w:r>
      <w:r>
        <w:t>направляет в Совет депутатов сельского поселения предложение о дополнительном использовании собственных материальных ресурсов и финансовых средств сельского поселения для осуществления переданных им отдельных государственных полномочий.</w:t>
      </w:r>
    </w:p>
    <w:p w:rsid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Совет депутатов сельского поселения вправе принять решение о дополнительном использовании органами местного самоуправления поселения собственных материальных ресурсов и финансовых средств бюджета поселения для осуществления переданных им отдельных государственных полномочий в случае, если использование органом местного самоуправления сельского поселения собственных материальных ресурсов и финансовых средств сельского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2B6899" w:rsidRPr="002B6899" w:rsidRDefault="002B6899" w:rsidP="002B6899">
      <w:pPr>
        <w:autoSpaceDE w:val="0"/>
        <w:autoSpaceDN w:val="0"/>
        <w:adjustRightInd w:val="0"/>
        <w:ind w:firstLine="672"/>
        <w:jc w:val="both"/>
      </w:pPr>
      <w:r>
        <w:t>4.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 на эти цели материальных ресурсов и финансовых средств.»</w:t>
      </w:r>
      <w:r w:rsidRPr="002B6899">
        <w:t>.</w:t>
      </w:r>
    </w:p>
    <w:p w:rsidR="002B6899" w:rsidRDefault="002B6899" w:rsidP="002B6899">
      <w:pPr>
        <w:ind w:firstLine="540"/>
        <w:jc w:val="both"/>
        <w:rPr>
          <w:b/>
        </w:rPr>
      </w:pPr>
    </w:p>
    <w:p w:rsidR="002B6899" w:rsidRDefault="002B6899" w:rsidP="002B6899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2B6899" w:rsidRDefault="002B6899" w:rsidP="002B6899">
      <w:pPr>
        <w:autoSpaceDE w:val="0"/>
        <w:autoSpaceDN w:val="0"/>
        <w:adjustRightInd w:val="0"/>
        <w:ind w:firstLine="540"/>
        <w:jc w:val="center"/>
        <w:outlineLvl w:val="1"/>
      </w:pPr>
      <w:r>
        <w:t>____________</w:t>
      </w:r>
    </w:p>
    <w:sectPr w:rsidR="002B6899" w:rsidSect="004E3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99"/>
    <w:rsid w:val="00022A95"/>
    <w:rsid w:val="001A6E17"/>
    <w:rsid w:val="001D5DB1"/>
    <w:rsid w:val="002023DC"/>
    <w:rsid w:val="002B6899"/>
    <w:rsid w:val="002F50C8"/>
    <w:rsid w:val="00365E2A"/>
    <w:rsid w:val="00411317"/>
    <w:rsid w:val="004E3E77"/>
    <w:rsid w:val="005B7304"/>
    <w:rsid w:val="00843EE3"/>
    <w:rsid w:val="00927843"/>
    <w:rsid w:val="00BE2BD4"/>
    <w:rsid w:val="00BF3A4F"/>
    <w:rsid w:val="00EA63ED"/>
    <w:rsid w:val="00ED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689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6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689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689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68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a3"/>
    <w:rsid w:val="002B6899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2B6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14</cp:revision>
  <dcterms:created xsi:type="dcterms:W3CDTF">2012-07-17T04:42:00Z</dcterms:created>
  <dcterms:modified xsi:type="dcterms:W3CDTF">2012-08-20T03:47:00Z</dcterms:modified>
</cp:coreProperties>
</file>